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CE" w:rsidRPr="008650A5" w:rsidRDefault="008650A5" w:rsidP="00C21BCE">
      <w:pPr>
        <w:pStyle w:val="NoSpacing"/>
        <w:spacing w:after="120"/>
        <w:rPr>
          <w:rFonts w:ascii="Arial" w:hAnsi="Arial" w:cs="Arial"/>
          <w:b/>
          <w:color w:val="2A6EBB"/>
          <w:sz w:val="36"/>
        </w:rPr>
      </w:pPr>
      <w:r w:rsidRPr="008650A5">
        <w:rPr>
          <w:rFonts w:ascii="Arial" w:hAnsi="Arial" w:cs="Arial"/>
          <w:b/>
          <w:color w:val="2A6EBB"/>
          <w:sz w:val="36"/>
        </w:rPr>
        <w:t xml:space="preserve">Study Support Centre </w:t>
      </w:r>
      <w:r w:rsidR="00C21BCE" w:rsidRPr="008650A5">
        <w:rPr>
          <w:rFonts w:ascii="Arial" w:hAnsi="Arial" w:cs="Arial"/>
          <w:b/>
          <w:color w:val="2A6EBB"/>
          <w:sz w:val="36"/>
        </w:rPr>
        <w:t>Mid</w:t>
      </w:r>
      <w:r w:rsidRPr="008650A5">
        <w:rPr>
          <w:rFonts w:ascii="Arial" w:hAnsi="Arial" w:cs="Arial"/>
          <w:b/>
          <w:color w:val="2A6EBB"/>
          <w:sz w:val="36"/>
        </w:rPr>
        <w:t>-</w:t>
      </w:r>
      <w:r w:rsidR="00C21BCE" w:rsidRPr="008650A5">
        <w:rPr>
          <w:rFonts w:ascii="Arial" w:hAnsi="Arial" w:cs="Arial"/>
          <w:b/>
          <w:color w:val="2A6EBB"/>
          <w:sz w:val="36"/>
        </w:rPr>
        <w:t>year Progress Report</w:t>
      </w:r>
    </w:p>
    <w:p w:rsidR="00C21BCE" w:rsidRPr="008650A5" w:rsidRDefault="00C21BCE" w:rsidP="00C21BCE">
      <w:pPr>
        <w:spacing w:after="0"/>
        <w:rPr>
          <w:rFonts w:ascii="Arial" w:eastAsia="Times New Roman" w:hAnsi="Arial" w:cs="Arial"/>
          <w:b/>
          <w:bCs/>
          <w:vanish/>
          <w:kern w:val="32"/>
          <w:lang w:val="en-GB"/>
        </w:rPr>
      </w:pPr>
    </w:p>
    <w:tbl>
      <w:tblPr>
        <w:tblW w:w="14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6653"/>
        <w:gridCol w:w="7512"/>
      </w:tblGrid>
      <w:tr w:rsidR="00595427" w:rsidRPr="008650A5" w:rsidTr="00595427">
        <w:trPr>
          <w:trHeight w:val="1058"/>
        </w:trPr>
        <w:tc>
          <w:tcPr>
            <w:tcW w:w="1416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95427" w:rsidRPr="008650A5" w:rsidRDefault="00595427" w:rsidP="00595427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650A5">
              <w:rPr>
                <w:rStyle w:val="Arial11-10Char"/>
                <w:rFonts w:eastAsia="Calibri" w:cs="Arial"/>
                <w:highlight w:val="yellow"/>
              </w:rPr>
              <w:t>Provider Legal Name</w:t>
            </w:r>
            <w:r w:rsidRPr="008650A5">
              <w:rPr>
                <w:rFonts w:ascii="Arial" w:hAnsi="Arial" w:cs="Arial"/>
                <w:b/>
              </w:rPr>
              <w:t xml:space="preserve"> Mid</w:t>
            </w:r>
            <w:r>
              <w:rPr>
                <w:rFonts w:ascii="Arial" w:hAnsi="Arial" w:cs="Arial"/>
                <w:b/>
              </w:rPr>
              <w:t>-</w:t>
            </w:r>
            <w:r w:rsidRPr="008650A5">
              <w:rPr>
                <w:rFonts w:ascii="Arial" w:hAnsi="Arial" w:cs="Arial"/>
                <w:b/>
              </w:rPr>
              <w:t>year Progress Report</w:t>
            </w:r>
          </w:p>
          <w:p w:rsidR="00595427" w:rsidRPr="008650A5" w:rsidRDefault="00595427" w:rsidP="00595427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50A5">
              <w:rPr>
                <w:rFonts w:ascii="Arial" w:hAnsi="Arial" w:cs="Arial"/>
              </w:rPr>
              <w:t>Report period: Start of Term 1 – the last day of Term 2.</w:t>
            </w:r>
          </w:p>
          <w:p w:rsidR="00595427" w:rsidRPr="00595427" w:rsidRDefault="00595427" w:rsidP="00595427">
            <w:pPr>
              <w:pStyle w:val="NoSpacing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8650A5">
              <w:rPr>
                <w:rFonts w:ascii="Arial" w:eastAsia="Times New Roman" w:hAnsi="Arial" w:cs="Arial"/>
                <w:color w:val="000000"/>
                <w:lang w:eastAsia="en-NZ"/>
              </w:rPr>
              <w:t>Please also complete the attached NSN reporting template.</w:t>
            </w:r>
          </w:p>
        </w:tc>
      </w:tr>
      <w:tr w:rsidR="008650A5" w:rsidRPr="008650A5" w:rsidTr="008650A5">
        <w:trPr>
          <w:trHeight w:val="306"/>
        </w:trPr>
        <w:tc>
          <w:tcPr>
            <w:tcW w:w="66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A6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0A5" w:rsidRPr="008650A5" w:rsidRDefault="008650A5" w:rsidP="008650A5">
            <w:pPr>
              <w:pStyle w:val="Normal1"/>
              <w:rPr>
                <w:color w:val="auto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Reporting measure description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A6EBB"/>
          </w:tcPr>
          <w:p w:rsidR="008650A5" w:rsidRPr="008650A5" w:rsidRDefault="008650A5" w:rsidP="00CB35D4">
            <w:pPr>
              <w:pStyle w:val="Normal1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Report actual</w:t>
            </w:r>
          </w:p>
        </w:tc>
      </w:tr>
      <w:tr w:rsidR="008650A5" w:rsidRPr="008650A5" w:rsidTr="008650A5">
        <w:trPr>
          <w:trHeight w:val="855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many?</w:t>
            </w:r>
          </w:p>
          <w:p w:rsidR="008650A5" w:rsidRPr="008650A5" w:rsidRDefault="008650A5" w:rsidP="00CB35D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students who have been enrolled over the reporting period</w:t>
            </w:r>
            <w:r w:rsidRPr="008650A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0A5" w:rsidRP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8650A5" w:rsidRPr="008650A5" w:rsidTr="008650A5">
        <w:trPr>
          <w:trHeight w:val="612"/>
        </w:trPr>
        <w:tc>
          <w:tcPr>
            <w:tcW w:w="6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How well?</w:t>
            </w:r>
          </w:p>
          <w:p w:rsidR="008650A5" w:rsidRPr="008650A5" w:rsidRDefault="008650A5" w:rsidP="00CB35D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and percentage of students with an 80% attendance rate.</w:t>
            </w:r>
            <w:r w:rsidRPr="008650A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75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0A5" w:rsidRP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8650A5" w:rsidRPr="008650A5" w:rsidTr="008650A5">
        <w:trPr>
          <w:trHeight w:val="659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anyone better off?</w:t>
            </w:r>
          </w:p>
          <w:p w:rsidR="008650A5" w:rsidRPr="008650A5" w:rsidRDefault="008650A5" w:rsidP="00CB35D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Number </w:t>
            </w:r>
            <w:r w:rsidRPr="008650A5">
              <w:rPr>
                <w:rStyle w:val="Arial1100Char"/>
                <w:rFonts w:eastAsia="Calibri" w:cs="Arial"/>
                <w:sz w:val="20"/>
                <w:lang w:eastAsia="en-NZ"/>
              </w:rPr>
              <w:t>and percentage of students who have achieved one of their goals related to study habits.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0A5" w:rsidRP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8650A5" w:rsidRPr="008650A5" w:rsidTr="008650A5">
        <w:trPr>
          <w:trHeight w:val="463"/>
        </w:trPr>
        <w:tc>
          <w:tcPr>
            <w:tcW w:w="6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50A5" w:rsidRPr="008650A5" w:rsidRDefault="008650A5" w:rsidP="008650A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650A5">
              <w:rPr>
                <w:rStyle w:val="Arial1100Char"/>
                <w:rFonts w:eastAsia="Calibri" w:cs="Arial"/>
                <w:sz w:val="20"/>
                <w:lang w:eastAsia="en-NZ"/>
              </w:rPr>
              <w:t xml:space="preserve">Number and percentage of students who have achieved 2 or more goals (study habit or other educational).  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50A5" w:rsidRPr="008650A5" w:rsidRDefault="008650A5" w:rsidP="008650A5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C21BCE" w:rsidRDefault="00C21BCE" w:rsidP="00C21BCE">
      <w:r>
        <w:br w:type="page"/>
      </w:r>
    </w:p>
    <w:tbl>
      <w:tblPr>
        <w:tblW w:w="14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 w:firstRow="0" w:lastRow="0" w:firstColumn="0" w:lastColumn="0" w:noHBand="1" w:noVBand="1"/>
      </w:tblPr>
      <w:tblGrid>
        <w:gridCol w:w="14232"/>
      </w:tblGrid>
      <w:tr w:rsidR="00C21BCE" w:rsidRPr="008650A5" w:rsidTr="008650A5">
        <w:trPr>
          <w:trHeight w:val="306"/>
        </w:trPr>
        <w:tc>
          <w:tcPr>
            <w:tcW w:w="142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A6EB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BCE" w:rsidRPr="008650A5" w:rsidRDefault="00C21BCE" w:rsidP="008B2026">
            <w:pPr>
              <w:pStyle w:val="Normal1"/>
              <w:rPr>
                <w:color w:val="auto"/>
                <w:szCs w:val="22"/>
              </w:rPr>
            </w:pPr>
            <w:r w:rsidRPr="008650A5">
              <w:rPr>
                <w:b/>
                <w:color w:val="FFFFFF" w:themeColor="background1"/>
                <w:szCs w:val="22"/>
              </w:rPr>
              <w:lastRenderedPageBreak/>
              <w:t xml:space="preserve">Provider Summary Report - Narrative Report </w:t>
            </w:r>
          </w:p>
        </w:tc>
      </w:tr>
      <w:tr w:rsidR="00C21BCE" w:rsidRPr="008650A5" w:rsidTr="008B2026">
        <w:trPr>
          <w:trHeight w:val="855"/>
        </w:trPr>
        <w:tc>
          <w:tcPr>
            <w:tcW w:w="14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BCE" w:rsidRPr="008650A5" w:rsidRDefault="00C21BCE" w:rsidP="00C21BC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650A5">
              <w:rPr>
                <w:rFonts w:ascii="Arial" w:hAnsi="Arial" w:cs="Arial"/>
                <w:sz w:val="20"/>
              </w:rPr>
              <w:t>Describe any highlights from the period, including improvements students have made in their study habits/behaviors/ skills.</w:t>
            </w:r>
          </w:p>
        </w:tc>
      </w:tr>
      <w:tr w:rsidR="00C21BCE" w:rsidRPr="008650A5" w:rsidTr="008B2026">
        <w:trPr>
          <w:trHeight w:val="612"/>
        </w:trPr>
        <w:tc>
          <w:tcPr>
            <w:tcW w:w="14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BCE" w:rsidRPr="008650A5" w:rsidRDefault="00C21BCE" w:rsidP="00C21BC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650A5">
              <w:rPr>
                <w:rFonts w:ascii="Arial" w:hAnsi="Arial" w:cs="Arial"/>
                <w:sz w:val="20"/>
              </w:rPr>
              <w:t xml:space="preserve">If applicable, describe how the SSC has contributed towards positive developments for students in classroom learning, achievement or behavior.  </w:t>
            </w:r>
          </w:p>
        </w:tc>
      </w:tr>
      <w:tr w:rsidR="00C21BCE" w:rsidRPr="008650A5" w:rsidTr="008B2026">
        <w:trPr>
          <w:trHeight w:val="659"/>
        </w:trPr>
        <w:tc>
          <w:tcPr>
            <w:tcW w:w="1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BCE" w:rsidRPr="008650A5" w:rsidRDefault="00C21BCE" w:rsidP="00C21BC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650A5">
              <w:rPr>
                <w:rFonts w:ascii="Arial" w:hAnsi="Arial" w:cs="Arial"/>
                <w:sz w:val="20"/>
              </w:rPr>
              <w:t>What typical issues have arisen over the reporting period?</w:t>
            </w:r>
          </w:p>
        </w:tc>
      </w:tr>
      <w:tr w:rsidR="00C21BCE" w:rsidRPr="008650A5" w:rsidTr="008B2026">
        <w:trPr>
          <w:trHeight w:val="463"/>
        </w:trPr>
        <w:tc>
          <w:tcPr>
            <w:tcW w:w="1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1BCE" w:rsidRPr="008650A5" w:rsidRDefault="00C21BCE" w:rsidP="00C21BC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8650A5">
              <w:rPr>
                <w:rFonts w:ascii="Arial" w:hAnsi="Arial" w:cs="Arial"/>
                <w:sz w:val="20"/>
              </w:rPr>
              <w:t>Any other key points from the reporting period? (optional)</w:t>
            </w:r>
          </w:p>
          <w:p w:rsidR="00C21BCE" w:rsidRPr="008650A5" w:rsidRDefault="00C21BCE" w:rsidP="008B2026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C21BCE" w:rsidRPr="008650A5" w:rsidRDefault="00C21BCE" w:rsidP="00C21BCE">
      <w:pPr>
        <w:pStyle w:val="Normal1"/>
        <w:rPr>
          <w:color w:val="auto"/>
          <w:sz w:val="20"/>
          <w:szCs w:val="22"/>
        </w:rPr>
      </w:pPr>
      <w:r w:rsidRPr="008650A5">
        <w:rPr>
          <w:color w:val="auto"/>
          <w:sz w:val="20"/>
          <w:szCs w:val="22"/>
        </w:rPr>
        <w:t>Note that the information provided should be non-identifying unless permission to publish has been obtained in writing from all identifiable parties.</w:t>
      </w:r>
    </w:p>
    <w:p w:rsidR="00C21BCE" w:rsidRPr="008650A5" w:rsidRDefault="00C21BCE" w:rsidP="00C21BCE">
      <w:pPr>
        <w:pStyle w:val="Normal1"/>
        <w:rPr>
          <w:color w:val="auto"/>
          <w:szCs w:val="22"/>
        </w:rPr>
      </w:pPr>
    </w:p>
    <w:p w:rsidR="00C21BCE" w:rsidRPr="008650A5" w:rsidRDefault="00C21BCE" w:rsidP="00C21BCE">
      <w:pPr>
        <w:spacing w:after="0"/>
        <w:rPr>
          <w:rFonts w:ascii="Arial" w:hAnsi="Arial" w:cs="Arial"/>
          <w:vanish/>
        </w:rPr>
      </w:pPr>
    </w:p>
    <w:tbl>
      <w:tblPr>
        <w:tblpPr w:leftFromText="181" w:rightFromText="181" w:vertAnchor="text" w:horzAnchor="margin" w:tblpXSpec="right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632"/>
      </w:tblGrid>
      <w:tr w:rsidR="00C21BCE" w:rsidRPr="008650A5" w:rsidTr="008B2026">
        <w:trPr>
          <w:trHeight w:val="54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  <w:r w:rsidRPr="008650A5">
              <w:rPr>
                <w:rFonts w:ascii="Arial" w:hAnsi="Arial" w:cs="Arial"/>
              </w:rPr>
              <w:t>Signed:</w:t>
            </w:r>
          </w:p>
        </w:tc>
        <w:tc>
          <w:tcPr>
            <w:tcW w:w="5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</w:p>
        </w:tc>
      </w:tr>
      <w:tr w:rsidR="00C21BCE" w:rsidRPr="008650A5" w:rsidTr="008B2026">
        <w:trPr>
          <w:trHeight w:val="31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  <w:r w:rsidRPr="008650A5">
              <w:rPr>
                <w:rFonts w:ascii="Arial" w:hAnsi="Arial" w:cs="Arial"/>
              </w:rPr>
              <w:t>Date: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</w:p>
        </w:tc>
      </w:tr>
      <w:tr w:rsidR="00C21BCE" w:rsidRPr="008650A5" w:rsidTr="008B2026">
        <w:trPr>
          <w:trHeight w:val="34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  <w:r w:rsidRPr="008650A5">
              <w:rPr>
                <w:rFonts w:ascii="Arial" w:hAnsi="Arial" w:cs="Arial"/>
              </w:rPr>
              <w:t>Name: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</w:p>
        </w:tc>
      </w:tr>
      <w:tr w:rsidR="00C21BCE" w:rsidRPr="008650A5" w:rsidTr="008B2026">
        <w:trPr>
          <w:trHeight w:val="358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  <w:r w:rsidRPr="008650A5">
              <w:rPr>
                <w:rFonts w:ascii="Arial" w:hAnsi="Arial" w:cs="Arial"/>
              </w:rPr>
              <w:t>Position:</w:t>
            </w:r>
          </w:p>
        </w:tc>
        <w:tc>
          <w:tcPr>
            <w:tcW w:w="5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1BCE" w:rsidRPr="008650A5" w:rsidRDefault="00C21BCE" w:rsidP="008B2026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</w:tblGrid>
      <w:tr w:rsidR="008650A5" w:rsidRPr="008650A5" w:rsidTr="008650A5">
        <w:trPr>
          <w:trHeight w:val="274"/>
        </w:trPr>
        <w:tc>
          <w:tcPr>
            <w:tcW w:w="2448" w:type="dxa"/>
            <w:shd w:val="clear" w:color="auto" w:fill="2A6EBB"/>
            <w:vAlign w:val="center"/>
          </w:tcPr>
          <w:p w:rsidR="00124AC2" w:rsidRPr="00124AC2" w:rsidRDefault="00124AC2" w:rsidP="00124A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14"/>
              </w:rPr>
            </w:pPr>
          </w:p>
          <w:p w:rsidR="008650A5" w:rsidRPr="008650A5" w:rsidRDefault="00124AC2" w:rsidP="008650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Report d</w:t>
            </w:r>
            <w:r w:rsidR="008650A5" w:rsidRPr="008650A5">
              <w:rPr>
                <w:rFonts w:ascii="Arial" w:hAnsi="Arial" w:cs="Arial"/>
                <w:b/>
                <w:color w:val="FFFFFF" w:themeColor="background1"/>
              </w:rPr>
              <w:t>ue date</w:t>
            </w:r>
          </w:p>
        </w:tc>
      </w:tr>
      <w:tr w:rsidR="008650A5" w:rsidRPr="008650A5" w:rsidTr="008650A5">
        <w:tc>
          <w:tcPr>
            <w:tcW w:w="2448" w:type="dxa"/>
          </w:tcPr>
          <w:p w:rsidR="008650A5" w:rsidRPr="008650A5" w:rsidRDefault="008650A5" w:rsidP="008650A5">
            <w:pPr>
              <w:rPr>
                <w:rFonts w:ascii="Arial" w:hAnsi="Arial" w:cs="Arial"/>
                <w:b/>
              </w:rPr>
            </w:pPr>
            <w:r w:rsidRPr="008650A5">
              <w:rPr>
                <w:rStyle w:val="Arial11-10Char"/>
                <w:rFonts w:eastAsia="Calibri" w:cs="Arial"/>
                <w:b w:val="0"/>
              </w:rPr>
              <w:t>10 working days after the start of Term 3</w:t>
            </w:r>
            <w:r w:rsidRPr="008650A5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Default="00C21BCE" w:rsidP="00C21BCE">
      <w:pPr>
        <w:pStyle w:val="Normal1"/>
        <w:rPr>
          <w:rFonts w:ascii="Calibri" w:hAnsi="Calibri"/>
          <w:color w:val="auto"/>
          <w:szCs w:val="22"/>
        </w:rPr>
      </w:pPr>
    </w:p>
    <w:p w:rsidR="00C21BCE" w:rsidRPr="00124AC2" w:rsidRDefault="00C21BCE" w:rsidP="00C21BCE">
      <w:pPr>
        <w:pStyle w:val="NoSpacing"/>
        <w:spacing w:after="120"/>
        <w:rPr>
          <w:rFonts w:ascii="Arial" w:hAnsi="Arial" w:cs="Arial"/>
          <w:b/>
          <w:color w:val="2A6EBB"/>
          <w:sz w:val="24"/>
        </w:rPr>
      </w:pPr>
      <w:r w:rsidRPr="005F0672">
        <w:rPr>
          <w:rFonts w:cs="Arial"/>
        </w:rPr>
        <w:br w:type="page"/>
      </w:r>
      <w:r w:rsidRPr="00124AC2">
        <w:rPr>
          <w:rFonts w:ascii="Arial" w:hAnsi="Arial" w:cs="Arial"/>
          <w:b/>
          <w:color w:val="2A6EBB"/>
          <w:sz w:val="24"/>
        </w:rPr>
        <w:lastRenderedPageBreak/>
        <w:t>S</w:t>
      </w:r>
      <w:r w:rsidR="004E30B8" w:rsidRPr="00124AC2">
        <w:rPr>
          <w:rFonts w:ascii="Arial" w:hAnsi="Arial" w:cs="Arial"/>
          <w:b/>
          <w:color w:val="2A6EBB"/>
          <w:sz w:val="24"/>
        </w:rPr>
        <w:t>tudy Support Centre</w:t>
      </w:r>
      <w:r w:rsidRPr="00124AC2">
        <w:rPr>
          <w:rFonts w:ascii="Arial" w:hAnsi="Arial" w:cs="Arial"/>
          <w:b/>
          <w:color w:val="2A6EBB"/>
          <w:sz w:val="24"/>
        </w:rPr>
        <w:t xml:space="preserve"> NSN Reporting template</w:t>
      </w:r>
    </w:p>
    <w:tbl>
      <w:tblPr>
        <w:tblW w:w="148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916"/>
        <w:gridCol w:w="896"/>
        <w:gridCol w:w="1660"/>
        <w:gridCol w:w="1267"/>
        <w:gridCol w:w="1106"/>
        <w:gridCol w:w="2718"/>
        <w:gridCol w:w="1373"/>
        <w:gridCol w:w="2064"/>
        <w:gridCol w:w="1373"/>
      </w:tblGrid>
      <w:tr w:rsidR="00C21BCE" w:rsidRPr="00124AC2" w:rsidTr="00124AC2">
        <w:trPr>
          <w:trHeight w:val="357"/>
        </w:trPr>
        <w:tc>
          <w:tcPr>
            <w:tcW w:w="514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NSN Number</w:t>
            </w:r>
          </w:p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Year level</w:t>
            </w:r>
          </w:p>
        </w:tc>
        <w:tc>
          <w:tcPr>
            <w:tcW w:w="1675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Ethnicity</w:t>
            </w:r>
          </w:p>
        </w:tc>
        <w:tc>
          <w:tcPr>
            <w:tcW w:w="1270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 of  enrolment</w:t>
            </w:r>
          </w:p>
        </w:tc>
        <w:tc>
          <w:tcPr>
            <w:tcW w:w="1116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Date of exit</w:t>
            </w:r>
          </w:p>
        </w:tc>
        <w:tc>
          <w:tcPr>
            <w:tcW w:w="2761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Study Habit goal 1</w:t>
            </w:r>
          </w:p>
        </w:tc>
        <w:tc>
          <w:tcPr>
            <w:tcW w:w="1314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Achievement date</w:t>
            </w:r>
          </w:p>
        </w:tc>
        <w:tc>
          <w:tcPr>
            <w:tcW w:w="2082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Goal 2 -</w:t>
            </w:r>
            <w:r w:rsid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Study Habit or other educational</w:t>
            </w:r>
          </w:p>
        </w:tc>
        <w:tc>
          <w:tcPr>
            <w:tcW w:w="1314" w:type="dxa"/>
            <w:shd w:val="clear" w:color="auto" w:fill="2A6EBB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124AC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Achievement date</w:t>
            </w: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1BCE" w:rsidRPr="00124AC2" w:rsidTr="003C4A71">
        <w:trPr>
          <w:trHeight w:val="357"/>
        </w:trPr>
        <w:tc>
          <w:tcPr>
            <w:tcW w:w="5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124AC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37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1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:rsidR="00C21BCE" w:rsidRPr="00124AC2" w:rsidRDefault="00C21BCE" w:rsidP="008B202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1BCE" w:rsidRDefault="00C21BCE" w:rsidP="00C21BCE">
      <w:pPr>
        <w:pStyle w:val="NoSpacing"/>
        <w:rPr>
          <w:b/>
        </w:rPr>
      </w:pPr>
    </w:p>
    <w:p w:rsidR="0034271D" w:rsidRPr="00DF7F3C" w:rsidRDefault="0034271D" w:rsidP="00DF7F3C">
      <w:pPr>
        <w:spacing w:after="120"/>
      </w:pPr>
    </w:p>
    <w:sectPr w:rsidR="0034271D" w:rsidRPr="00DF7F3C" w:rsidSect="00C21BCE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C3D"/>
    <w:multiLevelType w:val="hybridMultilevel"/>
    <w:tmpl w:val="A7DC1D3A"/>
    <w:lvl w:ilvl="0" w:tplc="CAC0A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6811"/>
    <w:multiLevelType w:val="hybridMultilevel"/>
    <w:tmpl w:val="2B5E437C"/>
    <w:lvl w:ilvl="0" w:tplc="CAC0A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CE"/>
    <w:rsid w:val="00124AC2"/>
    <w:rsid w:val="001E1B5E"/>
    <w:rsid w:val="001E5D9C"/>
    <w:rsid w:val="0034271D"/>
    <w:rsid w:val="0038650A"/>
    <w:rsid w:val="003C4A71"/>
    <w:rsid w:val="004E30B8"/>
    <w:rsid w:val="00595427"/>
    <w:rsid w:val="006204AB"/>
    <w:rsid w:val="008650A5"/>
    <w:rsid w:val="00951C0C"/>
    <w:rsid w:val="00B170A0"/>
    <w:rsid w:val="00C21BCE"/>
    <w:rsid w:val="00C63C9B"/>
    <w:rsid w:val="00D27D8E"/>
    <w:rsid w:val="00DF7F3C"/>
    <w:rsid w:val="00E610F2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AED14-87F4-442F-828C-9DFF330B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BCE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00">
    <w:name w:val="Arial1100"/>
    <w:basedOn w:val="Normal"/>
    <w:link w:val="Arial1100Char"/>
    <w:rsid w:val="00C21BCE"/>
    <w:pPr>
      <w:spacing w:after="0" w:line="240" w:lineRule="auto"/>
      <w:jc w:val="center"/>
    </w:pPr>
    <w:rPr>
      <w:rFonts w:ascii="Arial" w:eastAsia="Times New Roman" w:hAnsi="Arial"/>
      <w:lang w:val="en-GB"/>
    </w:rPr>
  </w:style>
  <w:style w:type="character" w:customStyle="1" w:styleId="Arial1100Char">
    <w:name w:val="Arial1100 Char"/>
    <w:link w:val="Arial1100"/>
    <w:rsid w:val="00C21BCE"/>
    <w:rPr>
      <w:rFonts w:ascii="Arial" w:eastAsia="Times New Roman" w:hAnsi="Arial" w:cs="Times New Roman"/>
      <w:lang w:val="en-GB"/>
    </w:rPr>
  </w:style>
  <w:style w:type="paragraph" w:customStyle="1" w:styleId="Arial11-10">
    <w:name w:val="Arial11-10"/>
    <w:basedOn w:val="Normal"/>
    <w:link w:val="Arial11-10Char"/>
    <w:rsid w:val="00C21BCE"/>
    <w:pPr>
      <w:framePr w:hSpace="180" w:wrap="around" w:vAnchor="text" w:hAnchor="margin" w:y="29"/>
      <w:spacing w:after="0" w:line="240" w:lineRule="auto"/>
      <w:suppressOverlap/>
    </w:pPr>
    <w:rPr>
      <w:rFonts w:ascii="Arial" w:eastAsia="Times New Roman" w:hAnsi="Arial"/>
      <w:b/>
      <w:lang w:val="en-GB"/>
    </w:rPr>
  </w:style>
  <w:style w:type="character" w:customStyle="1" w:styleId="Arial11-10Char">
    <w:name w:val="Arial11-10 Char"/>
    <w:link w:val="Arial11-10"/>
    <w:rsid w:val="00C21BCE"/>
    <w:rPr>
      <w:rFonts w:ascii="Arial" w:eastAsia="Times New Roman" w:hAnsi="Arial" w:cs="Times New Roman"/>
      <w:b/>
      <w:lang w:val="en-GB"/>
    </w:rPr>
  </w:style>
  <w:style w:type="paragraph" w:customStyle="1" w:styleId="Normal1">
    <w:name w:val="Normal1"/>
    <w:rsid w:val="00C21BCE"/>
    <w:pPr>
      <w:spacing w:after="0" w:line="276" w:lineRule="auto"/>
    </w:pPr>
    <w:rPr>
      <w:rFonts w:ascii="Arial" w:eastAsia="Arial" w:hAnsi="Arial" w:cs="Arial"/>
      <w:color w:val="000000"/>
      <w:szCs w:val="20"/>
      <w:lang w:eastAsia="en-NZ"/>
    </w:rPr>
  </w:style>
  <w:style w:type="paragraph" w:styleId="NoSpacing">
    <w:name w:val="No Spacing"/>
    <w:uiPriority w:val="1"/>
    <w:qFormat/>
    <w:rsid w:val="00C21BCE"/>
    <w:pPr>
      <w:spacing w:after="0" w:line="240" w:lineRule="auto"/>
    </w:pPr>
    <w:rPr>
      <w:rFonts w:eastAsia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Lawson</dc:creator>
  <cp:lastModifiedBy>Elizabeth Sio-Atoa</cp:lastModifiedBy>
  <cp:revision>4</cp:revision>
  <dcterms:created xsi:type="dcterms:W3CDTF">2019-05-06T23:00:00Z</dcterms:created>
  <dcterms:modified xsi:type="dcterms:W3CDTF">2019-12-01T20:35:00Z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